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highlight w:val="none"/>
          <w:shd w:fill="FFFF00" w:val="clear"/>
        </w:rPr>
      </w:pPr>
      <w:r>
        <w:rPr>
          <w:shd w:fill="FFFF00" w:val="clear"/>
        </w:rPr>
        <w:t>Tablón de Educación Infantil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Cuerpodetexto"/>
        <w:bidi w:val="0"/>
        <w:jc w:val="left"/>
        <w:rPr/>
      </w:pPr>
      <w:hyperlink r:id="rId2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D10002"/>
            <w:spacing w:val="0"/>
            <w:sz w:val="20"/>
            <w:szCs w:val="20"/>
            <w:u w:val="single"/>
            <w:shd w:fill="auto" w:val="clear"/>
          </w:rPr>
          <w:t>Ficha informativa del ciclo formativo</w:t>
        </w:r>
      </w:hyperlink>
      <w:r>
        <w:rPr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</w:p>
    <w:p>
      <w:pPr>
        <w:pStyle w:val="Cuerpodetexto"/>
        <w:bidi w:val="0"/>
        <w:jc w:val="left"/>
        <w:rPr>
          <w:color w:val="000000"/>
        </w:rPr>
      </w:pPr>
      <w:r>
        <w:rPr>
          <w:rFonts w:ascii="Montserrat-light" w:hAnsi="Montserrat-light"/>
          <w:b w:val="false"/>
          <w:i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</w:rPr>
        <w:t xml:space="preserve">-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Enseñanzas mínimas del título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/>
      </w:pPr>
      <w:hyperlink r:id="rId3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D10002"/>
            <w:spacing w:val="0"/>
            <w:sz w:val="20"/>
            <w:szCs w:val="20"/>
            <w:u w:val="single"/>
            <w:shd w:fill="auto" w:val="clear"/>
          </w:rPr>
          <w:t>Real Decreto 1394/2007, de 29 de octubre</w:t>
        </w:r>
      </w:hyperlink>
      <w:r>
        <w:rPr>
          <w:rStyle w:val="Style9"/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333333"/>
          <w:spacing w:val="0"/>
          <w:sz w:val="20"/>
          <w:szCs w:val="20"/>
        </w:rPr>
        <w:t>(BOE 24.11.2007)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>
          <w:sz w:val="20"/>
          <w:szCs w:val="20"/>
        </w:rPr>
      </w:pPr>
      <w:r>
        <w:rPr>
          <w:rFonts w:ascii="Montserrat-light" w:hAnsi="Montserrat-light"/>
          <w:b w:val="false"/>
          <w:i w:val="false"/>
          <w:caps w:val="false"/>
          <w:smallCaps w:val="false"/>
          <w:color w:val="333333"/>
          <w:spacing w:val="0"/>
          <w:sz w:val="20"/>
          <w:szCs w:val="20"/>
        </w:rPr>
        <w:t>- Plan de estudios de la Comunidad de Madrid</w:t>
      </w:r>
    </w:p>
    <w:p>
      <w:pPr>
        <w:pStyle w:val="Cuerpodetexto"/>
        <w:widowControl/>
        <w:numPr>
          <w:ilvl w:val="0"/>
          <w:numId w:val="0"/>
        </w:numPr>
        <w:bidi w:val="0"/>
        <w:spacing w:before="0" w:after="100"/>
        <w:ind w:left="0" w:hanging="0"/>
        <w:jc w:val="left"/>
        <w:rPr/>
      </w:pPr>
      <w:hyperlink r:id="rId4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D10002"/>
            <w:spacing w:val="0"/>
            <w:sz w:val="20"/>
            <w:szCs w:val="20"/>
            <w:u w:val="single"/>
            <w:shd w:fill="auto" w:val="clear"/>
          </w:rPr>
          <w:t>Decreto 94/2008, de 17 de julio</w:t>
        </w:r>
      </w:hyperlink>
      <w:r>
        <w:rPr>
          <w:rStyle w:val="Style9"/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333333"/>
          <w:spacing w:val="0"/>
          <w:sz w:val="20"/>
          <w:szCs w:val="20"/>
        </w:rPr>
        <w:t xml:space="preserve">(BOCM 08.09.2008),modificado por </w:t>
      </w:r>
      <w:hyperlink r:id="rId5">
        <w:r>
          <w:rPr>
            <w:rStyle w:val="EnlacedeInternet"/>
            <w:rFonts w:ascii="Montserrat-light" w:hAnsi="Montserrat-light"/>
            <w:b w:val="false"/>
            <w:i w:val="false"/>
            <w:caps w:val="false"/>
            <w:smallCaps w:val="false"/>
            <w:color w:val="D10002"/>
            <w:spacing w:val="0"/>
            <w:sz w:val="20"/>
            <w:szCs w:val="20"/>
            <w:u w:val="single"/>
            <w:shd w:fill="auto" w:val="clear"/>
          </w:rPr>
          <w:t>Decreto 14/2011, de 24 de marzo</w:t>
        </w:r>
      </w:hyperlink>
      <w:r>
        <w:rPr>
          <w:rStyle w:val="Style9"/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D10002"/>
          <w:spacing w:val="0"/>
          <w:sz w:val="20"/>
          <w:szCs w:val="20"/>
          <w:u w:val="single"/>
          <w:shd w:fill="auto" w:val="clear"/>
        </w:rPr>
        <w:t xml:space="preserve"> </w:t>
      </w:r>
      <w:r>
        <w:rPr>
          <w:rFonts w:ascii="Montserrat-light" w:hAnsi="Montserrat-light"/>
          <w:b w:val="false"/>
          <w:i w:val="false"/>
          <w:caps w:val="false"/>
          <w:smallCaps w:val="false"/>
          <w:color w:val="333333"/>
          <w:spacing w:val="0"/>
          <w:sz w:val="20"/>
          <w:szCs w:val="20"/>
        </w:rPr>
        <w:t>(BOCM 12.05.2011)</w:t>
      </w:r>
    </w:p>
    <w:p>
      <w:pPr>
        <w:pStyle w:val="Normal"/>
        <w:bidi w:val="0"/>
        <w:jc w:val="left"/>
        <w:rPr>
          <w:rFonts w:ascii="Liberation Serif" w:hAnsi="Liberation Serif" w:eastAsia="NSimSun" w:cs="Arial"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es-ES" w:eastAsia="zh-CN" w:bidi="hi-IN"/>
        </w:rPr>
        <w:t>Para más información:</w:t>
      </w:r>
    </w:p>
    <w:p>
      <w:pPr>
        <w:pStyle w:val="Normal"/>
        <w:bidi w:val="0"/>
        <w:jc w:val="left"/>
        <w:rPr/>
      </w:pPr>
      <w:r>
        <w:rPr>
          <w:rStyle w:val="Style9"/>
        </w:rPr>
        <w:t>https://www.comunidad.madrid/servicios/educacion/estudiar-fp-ciclos-formativos-grado-superior</w:t>
      </w:r>
    </w:p>
    <w:p>
      <w:pPr>
        <w:pStyle w:val="Normal"/>
        <w:bidi w:val="0"/>
        <w:jc w:val="left"/>
        <w:rPr>
          <w:rStyle w:val="Style9"/>
        </w:rPr>
      </w:pPr>
      <w:r>
        <w:rPr/>
      </w:r>
    </w:p>
    <w:p>
      <w:pPr>
        <w:pStyle w:val="Normal"/>
        <w:bidi w:val="0"/>
        <w:jc w:val="left"/>
        <w:rPr/>
      </w:pPr>
      <w:r>
        <w:rPr>
          <w:rStyle w:val="Style9"/>
        </w:rPr>
        <w:t>https://todofp.es/que-estudiar/familias-profesionales/servicios-socioculturales-comunidad/educacion-infantil.html</w:t>
      </w:r>
    </w:p>
    <w:p>
      <w:pPr>
        <w:pStyle w:val="Normal"/>
        <w:bidi w:val="0"/>
        <w:jc w:val="left"/>
        <w:rPr>
          <w:rStyle w:val="Style9"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El perfil profesional del Técnico/a en Educación Infantil será: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418840"/>
            <wp:effectExtent l="0" t="0" r="0" b="0"/>
            <wp:wrapSquare wrapText="largest"/>
            <wp:docPr id="1" name="Imagen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El Técnico en Educación Infantil, p</w:t>
      </w:r>
      <w:r>
        <w:rPr>
          <w:rFonts w:eastAsia="NSimSun" w:cs="Arial"/>
          <w:color w:val="auto"/>
          <w:kern w:val="2"/>
          <w:sz w:val="24"/>
          <w:szCs w:val="24"/>
          <w:lang w:val="es-ES" w:eastAsia="zh-CN" w:bidi="hi-IN"/>
        </w:rPr>
        <w:t xml:space="preserve">uede trabajar en el sector de la educación formal y no formal, así como en el sector de los servicios sociales de atención a la infancia. </w:t>
      </w:r>
    </w:p>
    <w:p>
      <w:pPr>
        <w:pStyle w:val="Normal"/>
        <w:bidi w:val="0"/>
        <w:jc w:val="left"/>
        <w:rPr>
          <w:rFonts w:ascii="Liberation Serif" w:hAnsi="Liberation Serif" w:eastAsia="NSimSun" w:cs="Arial"/>
          <w:color w:val="auto"/>
          <w:kern w:val="2"/>
          <w:sz w:val="24"/>
          <w:szCs w:val="24"/>
          <w:lang w:val="es-ES" w:eastAsia="zh-CN" w:bidi="hi-IN"/>
        </w:rPr>
      </w:pPr>
      <w:r>
        <w:rPr>
          <w:rFonts w:eastAsia="NSimSun" w:cs="Arial"/>
          <w:color w:val="auto"/>
          <w:kern w:val="2"/>
          <w:sz w:val="24"/>
          <w:szCs w:val="24"/>
          <w:lang w:val="es-ES" w:eastAsia="zh-CN" w:bidi="hi-IN"/>
        </w:rPr>
      </w:r>
    </w:p>
    <w:p>
      <w:pPr>
        <w:pStyle w:val="Normal"/>
        <w:bidi w:val="0"/>
        <w:jc w:val="left"/>
        <w:rPr>
          <w:color w:val="000080"/>
          <w:u w:val="single"/>
        </w:rPr>
      </w:pPr>
      <w:r>
        <w:rPr>
          <w:color w:val="000080"/>
          <w:u w:val="singl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ontserrat-ligh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EnlacedeInternet">
    <w:name w:val="Enlace de Internet"/>
    <w:qFormat/>
    <w:rPr>
      <w:color w:val="000080"/>
      <w:u w:val="single"/>
    </w:rPr>
  </w:style>
  <w:style w:type="character" w:styleId="EnlacedeInternet1">
    <w:name w:val="Hyperlink"/>
    <w:rPr>
      <w:color w:val="000080"/>
      <w:u w:val="single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munidad.madrid/sites/default/files/ficha_sscs01_-_ts_educacion_infantil_3.pdf" TargetMode="External"/><Relationship Id="rId3" Type="http://schemas.openxmlformats.org/officeDocument/2006/relationships/hyperlink" Target="https://www.boe.es/buscar/doc.php?id=BOE-A-2007-20201" TargetMode="External"/><Relationship Id="rId4" Type="http://schemas.openxmlformats.org/officeDocument/2006/relationships/hyperlink" Target="https://www.comunidad.madrid/sites/default/files/doc/educacion/fp/fp-ensenanza-sscs01-loe-curriculo-d20080094.pdf" TargetMode="External"/><Relationship Id="rId5" Type="http://schemas.openxmlformats.org/officeDocument/2006/relationships/hyperlink" Target="https://www.comunidad.madrid/sites/default/files/doc/educacion/fp/fp-ensenanza-sscs01-loe-curriculo-d20110014-modificacion.pdf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LibreOffice/7.5.6.2$Windows_X86_64 LibreOffice_project/f654817fb68d6d4600d7d2f6b647e47729f55f15</Application>
  <AppVersion>15.0000</AppVersion>
  <Pages>1</Pages>
  <Words>94</Words>
  <Characters>690</Characters>
  <CharactersWithSpaces>778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2026-06-08T13:36:36Z</dcterms:created>
  <dc:creator/>
  <dc:description/>
  <dc:language>es-ES</dc:language>
  <cp:lastModifiedBy/>
  <dcterms:modified xsi:type="dcterms:W3CDTF">2026-06-08T13:38:27Z</dcterms:modified>
  <cp:revision>2</cp:revision>
  <dc:subject/>
  <dc:title/>
</cp:coreProperties>
</file>